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C721" w14:textId="15EA90B8" w:rsidR="001468F8" w:rsidRPr="0000017A" w:rsidRDefault="001468F8" w:rsidP="001468F8">
      <w:pPr>
        <w:jc w:val="center"/>
        <w:rPr>
          <w:b/>
          <w:bCs/>
          <w:sz w:val="40"/>
          <w:szCs w:val="40"/>
        </w:rPr>
      </w:pPr>
      <w:r w:rsidRPr="0000017A">
        <w:rPr>
          <w:b/>
          <w:bCs/>
          <w:sz w:val="40"/>
          <w:szCs w:val="40"/>
        </w:rPr>
        <w:t>Årsplan 202</w:t>
      </w:r>
      <w:r>
        <w:rPr>
          <w:b/>
          <w:bCs/>
          <w:sz w:val="40"/>
          <w:szCs w:val="40"/>
        </w:rPr>
        <w:t>5</w:t>
      </w:r>
    </w:p>
    <w:p w14:paraId="747B3432" w14:textId="77777777" w:rsidR="001468F8" w:rsidRPr="00411BB3" w:rsidRDefault="001468F8" w:rsidP="001468F8">
      <w:pPr>
        <w:jc w:val="center"/>
        <w:rPr>
          <w:sz w:val="36"/>
          <w:szCs w:val="36"/>
        </w:rPr>
      </w:pPr>
      <w:r w:rsidRPr="00411BB3">
        <w:rPr>
          <w:sz w:val="36"/>
          <w:szCs w:val="36"/>
        </w:rPr>
        <w:t>Børnehavegruppen – Spilopperne</w:t>
      </w:r>
    </w:p>
    <w:p w14:paraId="475D9EA2" w14:textId="1DF05E24" w:rsidR="00CD1A11" w:rsidRDefault="001468F8" w:rsidP="001468F8">
      <w:pPr>
        <w:jc w:val="center"/>
        <w:rPr>
          <w:sz w:val="32"/>
          <w:szCs w:val="32"/>
        </w:rPr>
      </w:pPr>
      <w:r w:rsidRPr="001468F8">
        <w:rPr>
          <w:sz w:val="32"/>
          <w:szCs w:val="32"/>
        </w:rPr>
        <w:t>Science</w:t>
      </w:r>
    </w:p>
    <w:p w14:paraId="5E3E8E22" w14:textId="77777777" w:rsidR="001468F8" w:rsidRDefault="001468F8" w:rsidP="001468F8">
      <w:pPr>
        <w:rPr>
          <w:sz w:val="24"/>
          <w:szCs w:val="24"/>
        </w:rPr>
      </w:pPr>
    </w:p>
    <w:p w14:paraId="4C8402B8" w14:textId="77777777" w:rsidR="00EF73AA" w:rsidRDefault="003F7180" w:rsidP="001468F8">
      <w:pPr>
        <w:rPr>
          <w:sz w:val="24"/>
          <w:szCs w:val="24"/>
        </w:rPr>
      </w:pPr>
      <w:r>
        <w:rPr>
          <w:sz w:val="24"/>
          <w:szCs w:val="24"/>
        </w:rPr>
        <w:t>Vi har i personalegruppen snakket om</w:t>
      </w:r>
      <w:r w:rsidR="00EF73AA">
        <w:rPr>
          <w:sz w:val="24"/>
          <w:szCs w:val="24"/>
        </w:rPr>
        <w:t>,</w:t>
      </w:r>
      <w:r>
        <w:rPr>
          <w:sz w:val="24"/>
          <w:szCs w:val="24"/>
        </w:rPr>
        <w:t xml:space="preserve"> hvad vi godt kunne tænke os at arbejde med næste år.</w:t>
      </w:r>
      <w:r w:rsidR="00EF73AA">
        <w:rPr>
          <w:sz w:val="24"/>
          <w:szCs w:val="24"/>
        </w:rPr>
        <w:t xml:space="preserve"> Vi blev hurtigt enige om, at vi godt kunne tænke os at arbejde med science. </w:t>
      </w:r>
    </w:p>
    <w:p w14:paraId="2B6F51D6" w14:textId="5CA3DE4E" w:rsidR="00BA00C1" w:rsidRDefault="00EC7DAA" w:rsidP="001468F8">
      <w:pPr>
        <w:rPr>
          <w:sz w:val="24"/>
          <w:szCs w:val="24"/>
        </w:rPr>
      </w:pPr>
      <w:r>
        <w:rPr>
          <w:sz w:val="24"/>
          <w:szCs w:val="24"/>
        </w:rPr>
        <w:t>Vi har et læreplanstema om emnet science og de</w:t>
      </w:r>
      <w:r w:rsidR="00A170B2">
        <w:rPr>
          <w:sz w:val="24"/>
          <w:szCs w:val="24"/>
        </w:rPr>
        <w:t>t læreplanstema</w:t>
      </w:r>
      <w:r>
        <w:rPr>
          <w:sz w:val="24"/>
          <w:szCs w:val="24"/>
        </w:rPr>
        <w:t xml:space="preserve"> hedder ”natur, udeliv og science”. </w:t>
      </w:r>
      <w:r w:rsidR="00A170B2">
        <w:rPr>
          <w:sz w:val="24"/>
          <w:szCs w:val="24"/>
        </w:rPr>
        <w:t>Det står følgende om science:</w:t>
      </w:r>
    </w:p>
    <w:p w14:paraId="6DAEFF16" w14:textId="77777777" w:rsidR="00EC7DAA" w:rsidRPr="00EC7DAA" w:rsidRDefault="00EC7DAA" w:rsidP="00EC7DAA">
      <w:pPr>
        <w:rPr>
          <w:i/>
          <w:iCs/>
          <w:sz w:val="24"/>
          <w:szCs w:val="24"/>
        </w:rPr>
      </w:pPr>
      <w:r w:rsidRPr="00EC7DAA">
        <w:rPr>
          <w:i/>
          <w:iCs/>
          <w:sz w:val="24"/>
          <w:szCs w:val="24"/>
        </w:rPr>
        <w:t>Science tilgangen vægter en undersøgende tilgang, som åbner for en aktiv inddragelse af naturen og naturfænomener som lys, luft, magnetisme og vejrfænomener. I science tilgangen er der fokus på børns begyndende forståelse for lovmæssigheder i naturen, børns medfødte talfornemmelse og fornemmelse for størrelser og dermed en begyndende matematisk opmærksomhed. Der tages udgangspunkt i et læringssyn, der aktivt inddrager børnenes eksisterende viden og erfaringer, undren og spørgsmål, men som samtidig forstyrrer og udfordrer børnenes aktuelle forståelse. En proces, som går fra det meget konkrete til det abstrakte – fra regnorm til luftfart, hvor det pædagogiske personale skaber en mental bro mellem den konkrete læring i hverdagen og samtidig har øje for naturviden skabens forståelser og begreber.</w:t>
      </w:r>
    </w:p>
    <w:p w14:paraId="6D7CD531" w14:textId="77777777" w:rsidR="00EC7DAA" w:rsidRPr="00EC7DAA" w:rsidRDefault="00EC7DAA" w:rsidP="00EC7DAA">
      <w:pPr>
        <w:rPr>
          <w:i/>
          <w:iCs/>
          <w:sz w:val="24"/>
          <w:szCs w:val="24"/>
        </w:rPr>
      </w:pPr>
      <w:r w:rsidRPr="00EC7DAA">
        <w:rPr>
          <w:i/>
          <w:iCs/>
          <w:sz w:val="24"/>
          <w:szCs w:val="24"/>
        </w:rPr>
        <w:t>En science tilgang betyder, at læringsmiljøet giver børnene mulighed for at danne erfaringer med årsag, virkning og sammenhænge og støtter børnene i at kategorisere og systematisere deres omverden ved hjælp af relationspar, som mange/få, stor/lille, tung/let, over/under osv. Det pædagogiske personale tilrettelægger desuden læringsmiljøet, så det giver børn mulighed for at eksperimentere med antal, rum og form som tidlige indgange til det matematiske sprog.</w:t>
      </w:r>
    </w:p>
    <w:p w14:paraId="5B97E813" w14:textId="77777777" w:rsidR="00EC7DAA" w:rsidRDefault="00EC7DAA" w:rsidP="001468F8">
      <w:pPr>
        <w:rPr>
          <w:sz w:val="24"/>
          <w:szCs w:val="24"/>
        </w:rPr>
      </w:pPr>
    </w:p>
    <w:p w14:paraId="7CBA06CE" w14:textId="28D35B79" w:rsidR="00EC7DAA" w:rsidRDefault="00EC7DAA" w:rsidP="00EC7DAA">
      <w:pPr>
        <w:rPr>
          <w:sz w:val="24"/>
          <w:szCs w:val="24"/>
        </w:rPr>
      </w:pPr>
      <w:r w:rsidRPr="0082354E">
        <w:rPr>
          <w:sz w:val="24"/>
          <w:szCs w:val="24"/>
        </w:rPr>
        <w:t xml:space="preserve">Det pædagogiske arbejde med læreplanstemaet </w:t>
      </w:r>
      <w:r>
        <w:rPr>
          <w:sz w:val="24"/>
          <w:szCs w:val="24"/>
        </w:rPr>
        <w:t>n</w:t>
      </w:r>
      <w:r w:rsidRPr="0082354E">
        <w:rPr>
          <w:sz w:val="24"/>
          <w:szCs w:val="24"/>
        </w:rPr>
        <w:t>atur, udeliv og science skal tage udgangspunkt i</w:t>
      </w:r>
      <w:r>
        <w:rPr>
          <w:sz w:val="24"/>
          <w:szCs w:val="24"/>
        </w:rPr>
        <w:t xml:space="preserve"> ovenstående</w:t>
      </w:r>
      <w:r w:rsidRPr="0082354E">
        <w:rPr>
          <w:sz w:val="24"/>
          <w:szCs w:val="24"/>
        </w:rPr>
        <w:t xml:space="preserve"> beskrivelse </w:t>
      </w:r>
      <w:r w:rsidR="00A170B2">
        <w:rPr>
          <w:sz w:val="24"/>
          <w:szCs w:val="24"/>
        </w:rPr>
        <w:t xml:space="preserve">samt </w:t>
      </w:r>
      <w:r w:rsidRPr="0082354E">
        <w:rPr>
          <w:sz w:val="24"/>
          <w:szCs w:val="24"/>
        </w:rPr>
        <w:t>to pædagogiske mål målrettet børn i aldersgruppen 0</w:t>
      </w:r>
      <w:r>
        <w:rPr>
          <w:sz w:val="24"/>
          <w:szCs w:val="24"/>
        </w:rPr>
        <w:t>-</w:t>
      </w:r>
      <w:r w:rsidRPr="0082354E">
        <w:rPr>
          <w:sz w:val="24"/>
          <w:szCs w:val="24"/>
        </w:rPr>
        <w:softHyphen/>
        <w:t xml:space="preserve">5 år. </w:t>
      </w:r>
    </w:p>
    <w:p w14:paraId="07A41416" w14:textId="3C6DC96E" w:rsidR="00EC7DAA" w:rsidRDefault="00EC7DAA" w:rsidP="00EC7DAA">
      <w:pPr>
        <w:rPr>
          <w:sz w:val="24"/>
          <w:szCs w:val="24"/>
        </w:rPr>
      </w:pPr>
      <w:r w:rsidRPr="0082354E">
        <w:rPr>
          <w:sz w:val="24"/>
          <w:szCs w:val="24"/>
        </w:rPr>
        <w:t>De to pædagogiske mål</w:t>
      </w:r>
      <w:r>
        <w:rPr>
          <w:sz w:val="24"/>
          <w:szCs w:val="24"/>
        </w:rPr>
        <w:t xml:space="preserve"> i læreplanstemaet natur, udeliv og science</w:t>
      </w:r>
      <w:r w:rsidRPr="0082354E">
        <w:rPr>
          <w:sz w:val="24"/>
          <w:szCs w:val="24"/>
        </w:rPr>
        <w:t xml:space="preserve"> er følgende: </w:t>
      </w:r>
    </w:p>
    <w:p w14:paraId="3CA33E39" w14:textId="77777777" w:rsidR="00EC7DAA" w:rsidRPr="00A170B2" w:rsidRDefault="00EC7DAA" w:rsidP="00EC7DAA">
      <w:pPr>
        <w:rPr>
          <w:i/>
          <w:iCs/>
          <w:sz w:val="24"/>
          <w:szCs w:val="24"/>
        </w:rPr>
      </w:pPr>
      <w:r w:rsidRPr="00A170B2">
        <w:rPr>
          <w:i/>
          <w:iCs/>
          <w:sz w:val="24"/>
          <w:szCs w:val="24"/>
        </w:rPr>
        <w:t xml:space="preserve">1. Det pædagogiske læringsmiljø skal understøtte, at alle børn får konkrete erfaringer med naturen, som udvikler deres nysgerrighed og lyst til at udforske naturen, som giver børnene mulighed for at opleve menneskets forbundethed med naturen, og som giver børnene en begyndende forståelse for betydningen af en bæredygtig udvikling. </w:t>
      </w:r>
    </w:p>
    <w:p w14:paraId="5D96ED51" w14:textId="393C65FC" w:rsidR="00EC7DAA" w:rsidRPr="00A170B2" w:rsidRDefault="00EC7DAA" w:rsidP="00EC7DAA">
      <w:pPr>
        <w:rPr>
          <w:i/>
          <w:iCs/>
          <w:sz w:val="24"/>
          <w:szCs w:val="24"/>
        </w:rPr>
      </w:pPr>
      <w:r w:rsidRPr="00A170B2">
        <w:rPr>
          <w:i/>
          <w:iCs/>
          <w:sz w:val="24"/>
          <w:szCs w:val="24"/>
        </w:rPr>
        <w:lastRenderedPageBreak/>
        <w:t>2.</w:t>
      </w:r>
      <w:r w:rsidR="00A170B2" w:rsidRPr="00A170B2">
        <w:rPr>
          <w:i/>
          <w:iCs/>
          <w:sz w:val="24"/>
          <w:szCs w:val="24"/>
        </w:rPr>
        <w:t xml:space="preserve"> </w:t>
      </w:r>
      <w:r w:rsidRPr="00A170B2">
        <w:rPr>
          <w:i/>
          <w:iCs/>
          <w:sz w:val="24"/>
          <w:szCs w:val="24"/>
        </w:rPr>
        <w:t>Det pædagogiske læringsmiljø skal understøtte, at alle børn aktivt observerer og undersøger naturfænomener i deres omverden, så børnene får erfaringer med at genkende og udtrykke sig om årsag, virkning og sammenhænge, herunder en begyndende matematisk opmærksomhed.</w:t>
      </w:r>
    </w:p>
    <w:p w14:paraId="3F5F0697" w14:textId="77777777" w:rsidR="00EC7DAA" w:rsidRDefault="00EC7DAA" w:rsidP="001468F8">
      <w:pPr>
        <w:rPr>
          <w:sz w:val="24"/>
          <w:szCs w:val="24"/>
        </w:rPr>
      </w:pPr>
    </w:p>
    <w:p w14:paraId="1BDB2045" w14:textId="660DCBC3" w:rsidR="00CD4BCD" w:rsidRDefault="00CD4BCD" w:rsidP="001468F8">
      <w:pPr>
        <w:rPr>
          <w:sz w:val="24"/>
          <w:szCs w:val="24"/>
        </w:rPr>
      </w:pPr>
      <w:r>
        <w:rPr>
          <w:sz w:val="24"/>
          <w:szCs w:val="24"/>
        </w:rPr>
        <w:t>Dette vil vi prøve at leve op til på følgende måde:</w:t>
      </w:r>
    </w:p>
    <w:p w14:paraId="5877EF9D" w14:textId="491ADC69" w:rsidR="00CD4BCD" w:rsidRDefault="00CD4BCD" w:rsidP="00CD4BCD">
      <w:pPr>
        <w:pStyle w:val="Listeafsnit"/>
        <w:numPr>
          <w:ilvl w:val="0"/>
          <w:numId w:val="1"/>
        </w:numPr>
        <w:rPr>
          <w:sz w:val="24"/>
          <w:szCs w:val="24"/>
        </w:rPr>
      </w:pPr>
      <w:r>
        <w:rPr>
          <w:sz w:val="24"/>
          <w:szCs w:val="24"/>
        </w:rPr>
        <w:t>Vi vil være nysgerrige og undersøgende sammen med børnene.</w:t>
      </w:r>
    </w:p>
    <w:p w14:paraId="13D05438" w14:textId="50D6B27C" w:rsidR="00CD4BCD" w:rsidRDefault="00CD4BCD" w:rsidP="00CD4BCD">
      <w:pPr>
        <w:pStyle w:val="Listeafsnit"/>
        <w:numPr>
          <w:ilvl w:val="0"/>
          <w:numId w:val="1"/>
        </w:numPr>
        <w:rPr>
          <w:sz w:val="24"/>
          <w:szCs w:val="24"/>
        </w:rPr>
      </w:pPr>
      <w:r>
        <w:rPr>
          <w:sz w:val="24"/>
          <w:szCs w:val="24"/>
        </w:rPr>
        <w:t>Vi vil prøve så godt som muligt at balancere børns egne science spørgsmål med planlagte voksen science aktiviteter.</w:t>
      </w:r>
    </w:p>
    <w:p w14:paraId="2306D9E0" w14:textId="42C0D72D" w:rsidR="007D7A38" w:rsidRPr="00CD4BCD" w:rsidRDefault="00AF774F" w:rsidP="00CD4BCD">
      <w:pPr>
        <w:pStyle w:val="Listeafsnit"/>
        <w:numPr>
          <w:ilvl w:val="0"/>
          <w:numId w:val="1"/>
        </w:numPr>
        <w:rPr>
          <w:sz w:val="24"/>
          <w:szCs w:val="24"/>
        </w:rPr>
      </w:pPr>
      <w:r>
        <w:rPr>
          <w:sz w:val="24"/>
          <w:szCs w:val="24"/>
        </w:rPr>
        <w:t>Det pædagogiske l</w:t>
      </w:r>
      <w:r w:rsidR="007D7A38">
        <w:rPr>
          <w:sz w:val="24"/>
          <w:szCs w:val="24"/>
        </w:rPr>
        <w:t>æringsmiljø</w:t>
      </w:r>
    </w:p>
    <w:p w14:paraId="7E50008D" w14:textId="77777777" w:rsidR="00CD4BCD" w:rsidRDefault="00CD4BCD" w:rsidP="001468F8">
      <w:pPr>
        <w:rPr>
          <w:sz w:val="24"/>
          <w:szCs w:val="24"/>
        </w:rPr>
      </w:pPr>
    </w:p>
    <w:p w14:paraId="40614A72" w14:textId="77777777" w:rsidR="00CD4BCD" w:rsidRPr="00CD4BCD" w:rsidRDefault="00CD4BCD" w:rsidP="00CD4BCD">
      <w:pPr>
        <w:rPr>
          <w:b/>
          <w:bCs/>
          <w:sz w:val="24"/>
          <w:szCs w:val="24"/>
        </w:rPr>
      </w:pPr>
      <w:r w:rsidRPr="00CD4BCD">
        <w:rPr>
          <w:b/>
          <w:bCs/>
          <w:sz w:val="24"/>
          <w:szCs w:val="24"/>
        </w:rPr>
        <w:t>Vi vil være nysgerrige og undersøgende sammen med børnene.</w:t>
      </w:r>
    </w:p>
    <w:p w14:paraId="0D86FE84" w14:textId="5E3211D7" w:rsidR="0082354E" w:rsidRDefault="0082354E" w:rsidP="001468F8">
      <w:pPr>
        <w:rPr>
          <w:sz w:val="24"/>
          <w:szCs w:val="24"/>
        </w:rPr>
      </w:pPr>
      <w:r w:rsidRPr="0082354E">
        <w:rPr>
          <w:sz w:val="24"/>
          <w:szCs w:val="24"/>
        </w:rPr>
        <w:t xml:space="preserve">Science handler </w:t>
      </w:r>
      <w:r w:rsidR="00A170B2">
        <w:rPr>
          <w:sz w:val="24"/>
          <w:szCs w:val="24"/>
        </w:rPr>
        <w:t xml:space="preserve">altså </w:t>
      </w:r>
      <w:r w:rsidRPr="0082354E">
        <w:rPr>
          <w:sz w:val="24"/>
          <w:szCs w:val="24"/>
        </w:rPr>
        <w:t>først og fremmest om at lade børnene være aktive og eksperimenterende</w:t>
      </w:r>
      <w:r w:rsidR="00BA00C1">
        <w:rPr>
          <w:sz w:val="24"/>
          <w:szCs w:val="24"/>
        </w:rPr>
        <w:t xml:space="preserve"> samt </w:t>
      </w:r>
      <w:r w:rsidR="00BA00C1" w:rsidRPr="0082354E">
        <w:rPr>
          <w:sz w:val="24"/>
          <w:szCs w:val="24"/>
        </w:rPr>
        <w:t>om at gribe og understøtte børns nysgerrighed og sammen gå på opdagelse i bl</w:t>
      </w:r>
      <w:r w:rsidR="00BA00C1">
        <w:rPr>
          <w:sz w:val="24"/>
          <w:szCs w:val="24"/>
        </w:rPr>
        <w:t>.</w:t>
      </w:r>
      <w:r w:rsidR="00BA00C1" w:rsidRPr="0082354E">
        <w:rPr>
          <w:sz w:val="24"/>
          <w:szCs w:val="24"/>
        </w:rPr>
        <w:t>a. naturvidenskabelige fænomener</w:t>
      </w:r>
      <w:r w:rsidR="00BA00C1">
        <w:rPr>
          <w:sz w:val="24"/>
          <w:szCs w:val="24"/>
        </w:rPr>
        <w:t>.</w:t>
      </w:r>
      <w:r w:rsidR="00BA00C1" w:rsidRPr="0082354E">
        <w:rPr>
          <w:sz w:val="24"/>
          <w:szCs w:val="24"/>
        </w:rPr>
        <w:t xml:space="preserve"> </w:t>
      </w:r>
      <w:r w:rsidR="00BA00C1">
        <w:rPr>
          <w:sz w:val="24"/>
          <w:szCs w:val="24"/>
        </w:rPr>
        <w:t xml:space="preserve">Med andre ord, så </w:t>
      </w:r>
      <w:r w:rsidRPr="0082354E">
        <w:rPr>
          <w:sz w:val="24"/>
          <w:szCs w:val="24"/>
        </w:rPr>
        <w:t xml:space="preserve">handler </w:t>
      </w:r>
      <w:r w:rsidR="00BA00C1">
        <w:rPr>
          <w:sz w:val="24"/>
          <w:szCs w:val="24"/>
        </w:rPr>
        <w:t xml:space="preserve">det </w:t>
      </w:r>
      <w:r w:rsidRPr="0082354E">
        <w:rPr>
          <w:sz w:val="24"/>
          <w:szCs w:val="24"/>
        </w:rPr>
        <w:t xml:space="preserve">om, at </w:t>
      </w:r>
      <w:r w:rsidR="00BA00C1">
        <w:rPr>
          <w:sz w:val="24"/>
          <w:szCs w:val="24"/>
        </w:rPr>
        <w:t>børnene</w:t>
      </w:r>
      <w:r w:rsidRPr="0082354E">
        <w:rPr>
          <w:sz w:val="24"/>
          <w:szCs w:val="24"/>
        </w:rPr>
        <w:t xml:space="preserve"> begynde</w:t>
      </w:r>
      <w:r w:rsidR="00BA00C1">
        <w:rPr>
          <w:sz w:val="24"/>
          <w:szCs w:val="24"/>
        </w:rPr>
        <w:t>r</w:t>
      </w:r>
      <w:r w:rsidRPr="0082354E">
        <w:rPr>
          <w:sz w:val="24"/>
          <w:szCs w:val="24"/>
        </w:rPr>
        <w:t xml:space="preserve"> at interessere sig for og se nogle sammenhænge</w:t>
      </w:r>
      <w:r w:rsidR="00BA00C1">
        <w:rPr>
          <w:sz w:val="24"/>
          <w:szCs w:val="24"/>
        </w:rPr>
        <w:t>.</w:t>
      </w:r>
    </w:p>
    <w:p w14:paraId="68132D46" w14:textId="77777777" w:rsidR="00CD4BCD" w:rsidRPr="001B3125" w:rsidRDefault="00CD4BCD" w:rsidP="00CD4BCD">
      <w:pPr>
        <w:rPr>
          <w:sz w:val="24"/>
          <w:szCs w:val="24"/>
        </w:rPr>
      </w:pPr>
      <w:r w:rsidRPr="001B3125">
        <w:rPr>
          <w:sz w:val="24"/>
          <w:szCs w:val="24"/>
        </w:rPr>
        <w:t xml:space="preserve">Vi skal </w:t>
      </w:r>
      <w:r>
        <w:rPr>
          <w:sz w:val="24"/>
          <w:szCs w:val="24"/>
        </w:rPr>
        <w:t xml:space="preserve">nemlig </w:t>
      </w:r>
      <w:r w:rsidRPr="001B3125">
        <w:rPr>
          <w:sz w:val="24"/>
          <w:szCs w:val="24"/>
        </w:rPr>
        <w:t>huske på at naturvidenskaben er overalt omkring os, hele tiden. Vi skal bare huske på det og være nysgerrige omkring det. Naturvidenskab kan således handle om helt grundlæggende dagligdags fænomener, så som følgende: Blade der kan flyve, blæsten i håret, hvad synker og hvad flyder, edderkoppespindet, at sandet bliver vådt, blodet på knæet - der bliver til sår, bålet der brænder, osv.</w:t>
      </w:r>
    </w:p>
    <w:p w14:paraId="4E381A91" w14:textId="527DAD39" w:rsidR="00CD4BCD" w:rsidRDefault="00CD4BCD" w:rsidP="001468F8">
      <w:pPr>
        <w:rPr>
          <w:sz w:val="24"/>
          <w:szCs w:val="24"/>
        </w:rPr>
      </w:pPr>
      <w:r>
        <w:rPr>
          <w:sz w:val="24"/>
          <w:szCs w:val="24"/>
        </w:rPr>
        <w:t>Så vi glæder os til at finde ud af, hvad der interesserer børnene samt hvilke spørgsmål der ”popper op”. Det vil med andre ord sige, at en del af dette punkt vi forekomme i nuet</w:t>
      </w:r>
      <w:r w:rsidR="004A391F">
        <w:rPr>
          <w:sz w:val="24"/>
          <w:szCs w:val="24"/>
        </w:rPr>
        <w:t xml:space="preserve"> og vil sikkert komme mange der hvor børnene er f.eks. på legepladsen, i Tøjhushaveparken, på Skovbakken eller i Randers Regnskov.  </w:t>
      </w:r>
    </w:p>
    <w:p w14:paraId="55AA1352" w14:textId="77777777" w:rsidR="00CD4BCD" w:rsidRDefault="00CD4BCD" w:rsidP="001468F8">
      <w:pPr>
        <w:rPr>
          <w:sz w:val="24"/>
          <w:szCs w:val="24"/>
        </w:rPr>
      </w:pPr>
    </w:p>
    <w:p w14:paraId="2D0811DE" w14:textId="77777777" w:rsidR="004A391F" w:rsidRPr="004A391F" w:rsidRDefault="004A391F" w:rsidP="004A391F">
      <w:pPr>
        <w:rPr>
          <w:b/>
          <w:bCs/>
          <w:sz w:val="24"/>
          <w:szCs w:val="24"/>
        </w:rPr>
      </w:pPr>
      <w:r w:rsidRPr="004A391F">
        <w:rPr>
          <w:b/>
          <w:bCs/>
          <w:sz w:val="24"/>
          <w:szCs w:val="24"/>
        </w:rPr>
        <w:t>Vi vil prøve så godt som muligt at balancere børns egne science spørgsmål med planlagte voksen science aktiviteter.</w:t>
      </w:r>
    </w:p>
    <w:p w14:paraId="64AE606E" w14:textId="15654B7B" w:rsidR="00F8161C" w:rsidRPr="001B3125" w:rsidRDefault="00F8161C" w:rsidP="00F8161C">
      <w:pPr>
        <w:rPr>
          <w:sz w:val="24"/>
          <w:szCs w:val="24"/>
        </w:rPr>
      </w:pPr>
      <w:r w:rsidRPr="001B3125">
        <w:rPr>
          <w:sz w:val="24"/>
          <w:szCs w:val="24"/>
        </w:rPr>
        <w:t>Science betyder egentlig blot "videnskab", men er i vores pædagogisk science sammenhæng, skal det mere forstås som en form for "naturvidenskabelig procestænkning". Vi synes det er vigtigt at betragte science og naturvidenskab så bredt som muligt</w:t>
      </w:r>
      <w:r w:rsidR="00BA00C1">
        <w:rPr>
          <w:sz w:val="24"/>
          <w:szCs w:val="24"/>
        </w:rPr>
        <w:t>.</w:t>
      </w:r>
    </w:p>
    <w:p w14:paraId="1F19CD5E" w14:textId="50FBF7E4" w:rsidR="00E57558" w:rsidRDefault="00E57558" w:rsidP="00E57558">
      <w:pPr>
        <w:rPr>
          <w:sz w:val="24"/>
          <w:szCs w:val="24"/>
        </w:rPr>
      </w:pPr>
      <w:r>
        <w:rPr>
          <w:sz w:val="24"/>
          <w:szCs w:val="24"/>
        </w:rPr>
        <w:t>Vi synes, at det er vigtigt at alt ikke er voksenstyret aktiviteter, der skal også være plads til børnenes undren og spørgsmål. Samtidig synes vi også, at alt ikke skal tage udgangspunkt i børnenes undren, men også tage udgangspunkt i voksenstyret aktiviteter, da vi på den måde betragter science begrebet så bredt som muligt og kan give børnene indblik i forskellige elementer.</w:t>
      </w:r>
    </w:p>
    <w:p w14:paraId="3619BB76" w14:textId="42B7A3AE" w:rsidR="00151752" w:rsidRPr="004A391F" w:rsidRDefault="00151752" w:rsidP="00E57558">
      <w:pPr>
        <w:rPr>
          <w:sz w:val="24"/>
          <w:szCs w:val="24"/>
        </w:rPr>
      </w:pPr>
      <w:r>
        <w:rPr>
          <w:sz w:val="24"/>
          <w:szCs w:val="24"/>
        </w:rPr>
        <w:lastRenderedPageBreak/>
        <w:t>Der vil i løbet af året dukke voksenstyret science aktiviteter op. Nogle vil dukke op flere gange i løbet af året, dette afhænger af interessen fra børnene. De er vores dommerpanel som altid giver os et ærligt svar på om det var sjovt, spændende eller kedeligt.</w:t>
      </w:r>
    </w:p>
    <w:p w14:paraId="595939E6" w14:textId="77777777" w:rsidR="00E57558" w:rsidRDefault="00E57558" w:rsidP="001468F8">
      <w:pPr>
        <w:rPr>
          <w:sz w:val="24"/>
          <w:szCs w:val="24"/>
        </w:rPr>
      </w:pPr>
    </w:p>
    <w:p w14:paraId="0F105B62" w14:textId="68834F0A" w:rsidR="00E57558" w:rsidRPr="007D7A38" w:rsidRDefault="00AF774F" w:rsidP="001468F8">
      <w:pPr>
        <w:rPr>
          <w:b/>
          <w:bCs/>
          <w:sz w:val="24"/>
          <w:szCs w:val="24"/>
        </w:rPr>
      </w:pPr>
      <w:r>
        <w:rPr>
          <w:b/>
          <w:bCs/>
          <w:sz w:val="24"/>
          <w:szCs w:val="24"/>
        </w:rPr>
        <w:t>Det pædagogiske l</w:t>
      </w:r>
      <w:r w:rsidR="007D7A38" w:rsidRPr="007D7A38">
        <w:rPr>
          <w:b/>
          <w:bCs/>
          <w:sz w:val="24"/>
          <w:szCs w:val="24"/>
        </w:rPr>
        <w:t>æringsmiljø</w:t>
      </w:r>
    </w:p>
    <w:p w14:paraId="6BF95D0A" w14:textId="29C57F1F" w:rsidR="007D7A38" w:rsidRDefault="007D7A38" w:rsidP="001468F8">
      <w:pPr>
        <w:rPr>
          <w:sz w:val="24"/>
          <w:szCs w:val="24"/>
        </w:rPr>
      </w:pPr>
      <w:r>
        <w:rPr>
          <w:sz w:val="24"/>
          <w:szCs w:val="24"/>
        </w:rPr>
        <w:t xml:space="preserve">Vi vil arbejde løbende med læringsmiljøet. Læringsmiljøet er nemlig til stede hele dagen. </w:t>
      </w:r>
      <w:r w:rsidRPr="007D7A38">
        <w:rPr>
          <w:sz w:val="24"/>
          <w:szCs w:val="24"/>
        </w:rPr>
        <w:t>Det betyder, at det pædagogiske læringsmiljø</w:t>
      </w:r>
      <w:r w:rsidR="00A60B71">
        <w:rPr>
          <w:sz w:val="24"/>
          <w:szCs w:val="24"/>
        </w:rPr>
        <w:t xml:space="preserve"> her tænkt over og til stede</w:t>
      </w:r>
      <w:r w:rsidRPr="007D7A38">
        <w:rPr>
          <w:sz w:val="24"/>
          <w:szCs w:val="24"/>
        </w:rPr>
        <w:t xml:space="preserve"> i forbindelse med både børnenes leg, planlagte vokseninitierede aktiviteter, spontane aktiviteter og daglige rutiner</w:t>
      </w:r>
      <w:r w:rsidR="00A60B71">
        <w:rPr>
          <w:sz w:val="24"/>
          <w:szCs w:val="24"/>
        </w:rPr>
        <w:t xml:space="preserve">. Dette </w:t>
      </w:r>
      <w:r w:rsidR="00A60B71" w:rsidRPr="00A60B71">
        <w:rPr>
          <w:sz w:val="24"/>
          <w:szCs w:val="24"/>
        </w:rPr>
        <w:t xml:space="preserve">skal give børnene mulighed for at trives, lære, udvikle sig og dannes. </w:t>
      </w:r>
    </w:p>
    <w:p w14:paraId="55B05A40" w14:textId="19322F49" w:rsidR="007D7A38" w:rsidRDefault="00A60B71" w:rsidP="001468F8">
      <w:pPr>
        <w:rPr>
          <w:sz w:val="24"/>
          <w:szCs w:val="24"/>
        </w:rPr>
      </w:pPr>
      <w:r>
        <w:rPr>
          <w:sz w:val="24"/>
          <w:szCs w:val="24"/>
        </w:rPr>
        <w:t>Vi bestræber os efter at arbejde i små grupper. Dette vil vi også gøre, når vi arbejder med science aktiviteter. Små grupper betyder bedre overskuelighed, større nærvær og bedre chance for flow tilstand. Grupperne bliver lavet med zonen for nærmeste udvikling i tankerne.</w:t>
      </w:r>
    </w:p>
    <w:p w14:paraId="38CC289C" w14:textId="16D65232" w:rsidR="00A60B71" w:rsidRDefault="00A60B71" w:rsidP="001468F8">
      <w:pPr>
        <w:rPr>
          <w:sz w:val="24"/>
          <w:szCs w:val="24"/>
        </w:rPr>
      </w:pPr>
      <w:r w:rsidRPr="00A60B71">
        <w:rPr>
          <w:sz w:val="24"/>
          <w:szCs w:val="24"/>
        </w:rPr>
        <w:t>At etablere et pædagogisk læringsmiljø i daglig</w:t>
      </w:r>
      <w:r>
        <w:rPr>
          <w:sz w:val="24"/>
          <w:szCs w:val="24"/>
        </w:rPr>
        <w:t>dagen</w:t>
      </w:r>
      <w:r w:rsidR="00AF774F">
        <w:rPr>
          <w:sz w:val="24"/>
          <w:szCs w:val="24"/>
        </w:rPr>
        <w:t xml:space="preserve"> handler om </w:t>
      </w:r>
      <w:r w:rsidRPr="00A60B71">
        <w:rPr>
          <w:sz w:val="24"/>
          <w:szCs w:val="24"/>
        </w:rPr>
        <w:t xml:space="preserve">at tale med barnet, </w:t>
      </w:r>
      <w:r w:rsidR="00AF774F">
        <w:rPr>
          <w:sz w:val="24"/>
          <w:szCs w:val="24"/>
        </w:rPr>
        <w:t xml:space="preserve">så når vi bestræber os efter at være nysgerrige </w:t>
      </w:r>
      <w:r w:rsidR="005654B1">
        <w:rPr>
          <w:sz w:val="24"/>
          <w:szCs w:val="24"/>
        </w:rPr>
        <w:t xml:space="preserve">sammen </w:t>
      </w:r>
      <w:r w:rsidR="00AF774F">
        <w:rPr>
          <w:sz w:val="24"/>
          <w:szCs w:val="24"/>
        </w:rPr>
        <w:t xml:space="preserve">med børnene, så handler det lige så meget om at have en dialog om et bestemt science emne. På den måde er vi med til at fremme børnenes </w:t>
      </w:r>
      <w:r w:rsidRPr="00A60B71">
        <w:rPr>
          <w:sz w:val="24"/>
          <w:szCs w:val="24"/>
        </w:rPr>
        <w:t>sproglige udvikling</w:t>
      </w:r>
      <w:r w:rsidR="00AF774F">
        <w:rPr>
          <w:sz w:val="24"/>
          <w:szCs w:val="24"/>
        </w:rPr>
        <w:t xml:space="preserve">. Børnene </w:t>
      </w:r>
      <w:r w:rsidRPr="00A60B71">
        <w:rPr>
          <w:sz w:val="24"/>
          <w:szCs w:val="24"/>
        </w:rPr>
        <w:t xml:space="preserve">lærer at tage hensyn til andre ved </w:t>
      </w:r>
      <w:r w:rsidR="00AF774F">
        <w:rPr>
          <w:sz w:val="24"/>
          <w:szCs w:val="24"/>
        </w:rPr>
        <w:t xml:space="preserve">bl.a. at vente på tur i forhold til at lære hvordan en samtale hænger sammen. </w:t>
      </w:r>
      <w:r w:rsidRPr="00A60B71">
        <w:rPr>
          <w:sz w:val="24"/>
          <w:szCs w:val="24"/>
        </w:rPr>
        <w:t>Det pædagogiske læringsmiljø skal altid tilrettelægges, så det inddrager hensynet til børnenes perspektiv og deltagelse, børnefællesskabet, børnegruppens sammen sætning og børnenes forskellige forudsætninger.</w:t>
      </w:r>
      <w:r w:rsidR="00AF774F">
        <w:rPr>
          <w:sz w:val="24"/>
          <w:szCs w:val="24"/>
        </w:rPr>
        <w:t xml:space="preserve"> Her kommer små grupper og zonen for nærmeste udvikling igen i spil.</w:t>
      </w:r>
    </w:p>
    <w:p w14:paraId="238B998D" w14:textId="77777777" w:rsidR="007D7A38" w:rsidRDefault="007D7A38" w:rsidP="001468F8">
      <w:pPr>
        <w:rPr>
          <w:sz w:val="24"/>
          <w:szCs w:val="24"/>
        </w:rPr>
      </w:pPr>
    </w:p>
    <w:p w14:paraId="72EAF84C" w14:textId="77777777" w:rsidR="00AF774F" w:rsidRDefault="00AF774F" w:rsidP="001468F8">
      <w:pPr>
        <w:rPr>
          <w:sz w:val="24"/>
          <w:szCs w:val="24"/>
        </w:rPr>
      </w:pPr>
    </w:p>
    <w:p w14:paraId="37D95B0B" w14:textId="1D98330B" w:rsidR="0082354E" w:rsidRDefault="00151752" w:rsidP="001468F8">
      <w:pPr>
        <w:rPr>
          <w:sz w:val="24"/>
          <w:szCs w:val="24"/>
        </w:rPr>
      </w:pPr>
      <w:r>
        <w:rPr>
          <w:sz w:val="24"/>
          <w:szCs w:val="24"/>
        </w:rPr>
        <w:t>En ting er helt sikkert og det er, at v</w:t>
      </w:r>
      <w:r w:rsidR="004A391F" w:rsidRPr="004A391F">
        <w:rPr>
          <w:sz w:val="24"/>
          <w:szCs w:val="24"/>
        </w:rPr>
        <w:t xml:space="preserve">i i Tøjhushavens Børnehus </w:t>
      </w:r>
      <w:r>
        <w:rPr>
          <w:sz w:val="24"/>
          <w:szCs w:val="24"/>
        </w:rPr>
        <w:t xml:space="preserve">har </w:t>
      </w:r>
      <w:r w:rsidR="004A391F">
        <w:rPr>
          <w:sz w:val="24"/>
          <w:szCs w:val="24"/>
        </w:rPr>
        <w:t>nogle meget sunde og dejlige</w:t>
      </w:r>
      <w:r w:rsidR="004A391F" w:rsidRPr="004A391F">
        <w:rPr>
          <w:sz w:val="24"/>
          <w:szCs w:val="24"/>
        </w:rPr>
        <w:t xml:space="preserve"> </w:t>
      </w:r>
      <w:r w:rsidR="004A391F">
        <w:rPr>
          <w:sz w:val="24"/>
          <w:szCs w:val="24"/>
        </w:rPr>
        <w:t>S</w:t>
      </w:r>
      <w:r w:rsidR="004A391F" w:rsidRPr="004A391F">
        <w:rPr>
          <w:sz w:val="24"/>
          <w:szCs w:val="24"/>
        </w:rPr>
        <w:t>pilopper, vi kan også kalde dem ”små videnskabsfolk”. De undrer sig og er nysgerrige hele tiden. De har, uden de ved det, en naturvidenskabelig tilgang til tingene. De ser muligheder med noget, der skal løses, udtænker en hypotese eller løsningsmulighed, hvor efter de gennemfører og afprøver – og de starter forfra hvis det ikke virker. Vi ser dette igen og igen, når vi iagttager børnene på f.eks. legepladsen.</w:t>
      </w:r>
    </w:p>
    <w:p w14:paraId="14CE5AFD" w14:textId="77777777" w:rsidR="00151752" w:rsidRDefault="00151752" w:rsidP="001468F8">
      <w:pPr>
        <w:rPr>
          <w:sz w:val="24"/>
          <w:szCs w:val="24"/>
        </w:rPr>
      </w:pPr>
    </w:p>
    <w:p w14:paraId="157C949D" w14:textId="59BE2801" w:rsidR="00294679" w:rsidRPr="00294679" w:rsidRDefault="00294679" w:rsidP="001468F8">
      <w:pPr>
        <w:rPr>
          <w:b/>
          <w:bCs/>
          <w:sz w:val="24"/>
          <w:szCs w:val="24"/>
        </w:rPr>
      </w:pPr>
      <w:r w:rsidRPr="00294679">
        <w:rPr>
          <w:b/>
          <w:bCs/>
          <w:sz w:val="24"/>
          <w:szCs w:val="24"/>
        </w:rPr>
        <w:t>Andre tiltag i løbet af året</w:t>
      </w:r>
    </w:p>
    <w:p w14:paraId="06AE7EAF" w14:textId="57208434" w:rsidR="00151752" w:rsidRDefault="00151752" w:rsidP="001468F8">
      <w:pPr>
        <w:rPr>
          <w:sz w:val="24"/>
          <w:szCs w:val="24"/>
        </w:rPr>
      </w:pPr>
      <w:r>
        <w:rPr>
          <w:sz w:val="24"/>
          <w:szCs w:val="24"/>
        </w:rPr>
        <w:t>Nu skal hele året ikke handle om science, vi har andre aktiviteter i kalenderen.</w:t>
      </w:r>
    </w:p>
    <w:p w14:paraId="73EAEAFC" w14:textId="4514F245" w:rsidR="00151752" w:rsidRPr="009526B6" w:rsidRDefault="009526B6" w:rsidP="009526B6">
      <w:pPr>
        <w:pStyle w:val="Listeafsnit"/>
        <w:numPr>
          <w:ilvl w:val="0"/>
          <w:numId w:val="3"/>
        </w:numPr>
        <w:rPr>
          <w:sz w:val="24"/>
          <w:szCs w:val="24"/>
        </w:rPr>
      </w:pPr>
      <w:r w:rsidRPr="009526B6">
        <w:rPr>
          <w:sz w:val="24"/>
          <w:szCs w:val="24"/>
        </w:rPr>
        <w:t>Birgitte kommer og spiller musik for os fra uge 2 til uge 11. Hun kommer om torsdagen.</w:t>
      </w:r>
    </w:p>
    <w:p w14:paraId="44956234" w14:textId="07EC9B65" w:rsidR="009526B6" w:rsidRPr="009526B6" w:rsidRDefault="009526B6" w:rsidP="009526B6">
      <w:pPr>
        <w:pStyle w:val="Listeafsnit"/>
        <w:numPr>
          <w:ilvl w:val="0"/>
          <w:numId w:val="3"/>
        </w:numPr>
        <w:rPr>
          <w:sz w:val="24"/>
          <w:szCs w:val="24"/>
        </w:rPr>
      </w:pPr>
      <w:r w:rsidRPr="009526B6">
        <w:rPr>
          <w:sz w:val="24"/>
          <w:szCs w:val="24"/>
        </w:rPr>
        <w:t>Januar og februar vil der være et forløb for de børn, som skal starte i skole næste år.</w:t>
      </w:r>
    </w:p>
    <w:p w14:paraId="2670611A" w14:textId="65FD6194" w:rsidR="009526B6" w:rsidRPr="009526B6" w:rsidRDefault="009526B6" w:rsidP="009526B6">
      <w:pPr>
        <w:pStyle w:val="Listeafsnit"/>
        <w:numPr>
          <w:ilvl w:val="0"/>
          <w:numId w:val="3"/>
        </w:numPr>
        <w:rPr>
          <w:sz w:val="24"/>
          <w:szCs w:val="24"/>
        </w:rPr>
      </w:pPr>
      <w:r w:rsidRPr="009526B6">
        <w:rPr>
          <w:sz w:val="24"/>
          <w:szCs w:val="24"/>
        </w:rPr>
        <w:t>Vi besøger nærområderne som vi plejer, da vi anser dette som en udvidelse af vores legeplads.</w:t>
      </w:r>
    </w:p>
    <w:p w14:paraId="20835309" w14:textId="2C0F675F" w:rsidR="009526B6" w:rsidRDefault="009526B6" w:rsidP="009526B6">
      <w:pPr>
        <w:pStyle w:val="Listeafsnit"/>
        <w:numPr>
          <w:ilvl w:val="0"/>
          <w:numId w:val="3"/>
        </w:numPr>
        <w:rPr>
          <w:sz w:val="24"/>
          <w:szCs w:val="24"/>
        </w:rPr>
      </w:pPr>
      <w:r w:rsidRPr="009526B6">
        <w:rPr>
          <w:sz w:val="24"/>
          <w:szCs w:val="24"/>
        </w:rPr>
        <w:t>Vi fortsætter med at have årskort til Randers Regnskov.</w:t>
      </w:r>
    </w:p>
    <w:p w14:paraId="4BA4FEDC" w14:textId="6B802FB3" w:rsidR="00D66485" w:rsidRDefault="00D66485" w:rsidP="009526B6">
      <w:pPr>
        <w:pStyle w:val="Listeafsnit"/>
        <w:numPr>
          <w:ilvl w:val="0"/>
          <w:numId w:val="3"/>
        </w:numPr>
        <w:rPr>
          <w:sz w:val="24"/>
          <w:szCs w:val="24"/>
        </w:rPr>
      </w:pPr>
      <w:r>
        <w:rPr>
          <w:sz w:val="24"/>
          <w:szCs w:val="24"/>
        </w:rPr>
        <w:lastRenderedPageBreak/>
        <w:t>Vi har tilmeldt os affaldsindsamlingen 2025.</w:t>
      </w:r>
    </w:p>
    <w:p w14:paraId="5CD13061" w14:textId="2F2015DE" w:rsidR="00997032" w:rsidRPr="009526B6" w:rsidRDefault="00997032" w:rsidP="009526B6">
      <w:pPr>
        <w:pStyle w:val="Listeafsnit"/>
        <w:numPr>
          <w:ilvl w:val="0"/>
          <w:numId w:val="3"/>
        </w:numPr>
        <w:rPr>
          <w:sz w:val="24"/>
          <w:szCs w:val="24"/>
        </w:rPr>
      </w:pPr>
      <w:r>
        <w:rPr>
          <w:sz w:val="24"/>
          <w:szCs w:val="24"/>
        </w:rPr>
        <w:t>Vi snakker om demokrati, da der er kommunal- og regionsrådsvalg</w:t>
      </w:r>
      <w:r w:rsidR="00152782">
        <w:rPr>
          <w:sz w:val="24"/>
          <w:szCs w:val="24"/>
        </w:rPr>
        <w:t>.</w:t>
      </w:r>
    </w:p>
    <w:p w14:paraId="248FD89F" w14:textId="3A9CC704" w:rsidR="009526B6" w:rsidRPr="009526B6" w:rsidRDefault="00DA6D6B" w:rsidP="009526B6">
      <w:pPr>
        <w:pStyle w:val="Listeafsnit"/>
        <w:numPr>
          <w:ilvl w:val="0"/>
          <w:numId w:val="3"/>
        </w:numPr>
        <w:rPr>
          <w:sz w:val="24"/>
          <w:szCs w:val="24"/>
        </w:rPr>
      </w:pPr>
      <w:r>
        <w:rPr>
          <w:sz w:val="24"/>
          <w:szCs w:val="24"/>
        </w:rPr>
        <w:t>Fastelavn, påske, h</w:t>
      </w:r>
      <w:r w:rsidR="009526B6" w:rsidRPr="009526B6">
        <w:rPr>
          <w:sz w:val="24"/>
          <w:szCs w:val="24"/>
        </w:rPr>
        <w:t>alloween</w:t>
      </w:r>
      <w:r w:rsidR="009526B6">
        <w:rPr>
          <w:sz w:val="24"/>
          <w:szCs w:val="24"/>
        </w:rPr>
        <w:t xml:space="preserve">, </w:t>
      </w:r>
      <w:r>
        <w:rPr>
          <w:sz w:val="24"/>
          <w:szCs w:val="24"/>
        </w:rPr>
        <w:t>l</w:t>
      </w:r>
      <w:r w:rsidR="009526B6">
        <w:rPr>
          <w:sz w:val="24"/>
          <w:szCs w:val="24"/>
        </w:rPr>
        <w:t>uciaoptog og</w:t>
      </w:r>
      <w:r w:rsidR="009526B6" w:rsidRPr="009526B6">
        <w:rPr>
          <w:sz w:val="24"/>
          <w:szCs w:val="24"/>
        </w:rPr>
        <w:t xml:space="preserve"> jul </w:t>
      </w:r>
      <w:r>
        <w:rPr>
          <w:sz w:val="24"/>
          <w:szCs w:val="24"/>
        </w:rPr>
        <w:t>som er</w:t>
      </w:r>
      <w:r w:rsidR="009526B6" w:rsidRPr="009526B6">
        <w:rPr>
          <w:sz w:val="24"/>
          <w:szCs w:val="24"/>
        </w:rPr>
        <w:t xml:space="preserve"> en del af Børnehuset traditioner.</w:t>
      </w:r>
    </w:p>
    <w:p w14:paraId="62DB1278" w14:textId="2681C5EF" w:rsidR="00151752" w:rsidRDefault="00151752" w:rsidP="001468F8">
      <w:pPr>
        <w:rPr>
          <w:sz w:val="24"/>
          <w:szCs w:val="24"/>
        </w:rPr>
      </w:pPr>
    </w:p>
    <w:p w14:paraId="11A9695B" w14:textId="4984C01E" w:rsidR="009526B6" w:rsidRDefault="009526B6" w:rsidP="009B69DD">
      <w:pPr>
        <w:jc w:val="center"/>
        <w:rPr>
          <w:sz w:val="24"/>
          <w:szCs w:val="24"/>
        </w:rPr>
      </w:pPr>
      <w:r>
        <w:rPr>
          <w:sz w:val="24"/>
          <w:szCs w:val="24"/>
        </w:rPr>
        <w:t>Vi glæder os til et forhåbentligt sjovt og spændende science år.</w:t>
      </w:r>
    </w:p>
    <w:p w14:paraId="563A3252" w14:textId="77777777" w:rsidR="009526B6" w:rsidRDefault="009526B6" w:rsidP="001468F8">
      <w:pPr>
        <w:rPr>
          <w:sz w:val="24"/>
          <w:szCs w:val="24"/>
        </w:rPr>
      </w:pPr>
    </w:p>
    <w:sectPr w:rsidR="009526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F5D5C"/>
    <w:multiLevelType w:val="hybridMultilevel"/>
    <w:tmpl w:val="B8EE0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A35D30"/>
    <w:multiLevelType w:val="hybridMultilevel"/>
    <w:tmpl w:val="69881E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1CE3F26"/>
    <w:multiLevelType w:val="hybridMultilevel"/>
    <w:tmpl w:val="B8EE0A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6362161">
    <w:abstractNumId w:val="2"/>
  </w:num>
  <w:num w:numId="2" w16cid:durableId="1251741560">
    <w:abstractNumId w:val="0"/>
  </w:num>
  <w:num w:numId="3" w16cid:durableId="119526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F8"/>
    <w:rsid w:val="001468F8"/>
    <w:rsid w:val="00151752"/>
    <w:rsid w:val="00152782"/>
    <w:rsid w:val="001B3125"/>
    <w:rsid w:val="001F1045"/>
    <w:rsid w:val="00215663"/>
    <w:rsid w:val="00294679"/>
    <w:rsid w:val="002E6D12"/>
    <w:rsid w:val="003F7180"/>
    <w:rsid w:val="004A391F"/>
    <w:rsid w:val="005654B1"/>
    <w:rsid w:val="005C2B72"/>
    <w:rsid w:val="006054A2"/>
    <w:rsid w:val="00605CCD"/>
    <w:rsid w:val="006861A5"/>
    <w:rsid w:val="006B3DD4"/>
    <w:rsid w:val="006D2E06"/>
    <w:rsid w:val="007D7A38"/>
    <w:rsid w:val="007F6212"/>
    <w:rsid w:val="0082354E"/>
    <w:rsid w:val="009526B6"/>
    <w:rsid w:val="00997032"/>
    <w:rsid w:val="009B69DD"/>
    <w:rsid w:val="00A170B2"/>
    <w:rsid w:val="00A60B71"/>
    <w:rsid w:val="00AF774F"/>
    <w:rsid w:val="00BA00C1"/>
    <w:rsid w:val="00CD1A11"/>
    <w:rsid w:val="00CD4BCD"/>
    <w:rsid w:val="00D66485"/>
    <w:rsid w:val="00DA6D6B"/>
    <w:rsid w:val="00E57558"/>
    <w:rsid w:val="00E777C9"/>
    <w:rsid w:val="00EC7DAA"/>
    <w:rsid w:val="00EF73AA"/>
    <w:rsid w:val="00F816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B891"/>
  <w15:chartTrackingRefBased/>
  <w15:docId w15:val="{B59967AD-788D-4D53-9ED8-6785D27A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8F8"/>
  </w:style>
  <w:style w:type="paragraph" w:styleId="Overskrift1">
    <w:name w:val="heading 1"/>
    <w:basedOn w:val="Normal"/>
    <w:next w:val="Normal"/>
    <w:link w:val="Overskrift1Tegn"/>
    <w:uiPriority w:val="9"/>
    <w:qFormat/>
    <w:rsid w:val="00146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46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468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468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468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468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68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68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68F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68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468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468F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468F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468F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468F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468F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468F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468F8"/>
    <w:rPr>
      <w:rFonts w:eastAsiaTheme="majorEastAsia" w:cstheme="majorBidi"/>
      <w:color w:val="272727" w:themeColor="text1" w:themeTint="D8"/>
    </w:rPr>
  </w:style>
  <w:style w:type="paragraph" w:styleId="Titel">
    <w:name w:val="Title"/>
    <w:basedOn w:val="Normal"/>
    <w:next w:val="Normal"/>
    <w:link w:val="TitelTegn"/>
    <w:uiPriority w:val="10"/>
    <w:qFormat/>
    <w:rsid w:val="00146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468F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468F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468F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468F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468F8"/>
    <w:rPr>
      <w:i/>
      <w:iCs/>
      <w:color w:val="404040" w:themeColor="text1" w:themeTint="BF"/>
    </w:rPr>
  </w:style>
  <w:style w:type="paragraph" w:styleId="Listeafsnit">
    <w:name w:val="List Paragraph"/>
    <w:basedOn w:val="Normal"/>
    <w:uiPriority w:val="34"/>
    <w:qFormat/>
    <w:rsid w:val="001468F8"/>
    <w:pPr>
      <w:ind w:left="720"/>
      <w:contextualSpacing/>
    </w:pPr>
  </w:style>
  <w:style w:type="character" w:styleId="Kraftigfremhvning">
    <w:name w:val="Intense Emphasis"/>
    <w:basedOn w:val="Standardskrifttypeiafsnit"/>
    <w:uiPriority w:val="21"/>
    <w:qFormat/>
    <w:rsid w:val="001468F8"/>
    <w:rPr>
      <w:i/>
      <w:iCs/>
      <w:color w:val="0F4761" w:themeColor="accent1" w:themeShade="BF"/>
    </w:rPr>
  </w:style>
  <w:style w:type="paragraph" w:styleId="Strktcitat">
    <w:name w:val="Intense Quote"/>
    <w:basedOn w:val="Normal"/>
    <w:next w:val="Normal"/>
    <w:link w:val="StrktcitatTegn"/>
    <w:uiPriority w:val="30"/>
    <w:qFormat/>
    <w:rsid w:val="00146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468F8"/>
    <w:rPr>
      <w:i/>
      <w:iCs/>
      <w:color w:val="0F4761" w:themeColor="accent1" w:themeShade="BF"/>
    </w:rPr>
  </w:style>
  <w:style w:type="character" w:styleId="Kraftighenvisning">
    <w:name w:val="Intense Reference"/>
    <w:basedOn w:val="Standardskrifttypeiafsnit"/>
    <w:uiPriority w:val="32"/>
    <w:qFormat/>
    <w:rsid w:val="001468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1041</Words>
  <Characters>6352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cp:keywords/>
  <dc:description/>
  <cp:lastModifiedBy>Tine Krogh</cp:lastModifiedBy>
  <cp:revision>15</cp:revision>
  <cp:lastPrinted>2024-12-13T08:14:00Z</cp:lastPrinted>
  <dcterms:created xsi:type="dcterms:W3CDTF">2024-12-09T07:57:00Z</dcterms:created>
  <dcterms:modified xsi:type="dcterms:W3CDTF">2024-12-13T08:14:00Z</dcterms:modified>
</cp:coreProperties>
</file>